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1B33" w14:textId="77777777" w:rsidR="00A907D6" w:rsidRPr="001B3C38" w:rsidRDefault="004D684A" w:rsidP="00A907D6">
      <w:pPr>
        <w:jc w:val="center"/>
        <w:rPr>
          <w:rFonts w:ascii="Times New Roman" w:hAnsi="Times New Roman"/>
          <w:b/>
        </w:rPr>
      </w:pPr>
      <w:r w:rsidRPr="001B3C38">
        <w:rPr>
          <w:rFonts w:ascii="Times New Roman" w:hAnsi="Times New Roman"/>
          <w:b/>
        </w:rPr>
        <w:t>FINANCE OFFICER</w:t>
      </w:r>
    </w:p>
    <w:p w14:paraId="21DE3804" w14:textId="77777777" w:rsidR="00A907D6" w:rsidRPr="001870B0" w:rsidRDefault="00A907D6">
      <w:pPr>
        <w:rPr>
          <w:rFonts w:ascii="Times New Roman" w:hAnsi="Times New Roman"/>
        </w:rPr>
      </w:pPr>
    </w:p>
    <w:p w14:paraId="6517A5AD" w14:textId="77777777" w:rsidR="00A907D6" w:rsidRPr="001870B0" w:rsidRDefault="00A907D6">
      <w:pPr>
        <w:rPr>
          <w:rFonts w:ascii="Times New Roman" w:hAnsi="Times New Roman"/>
        </w:rPr>
      </w:pPr>
    </w:p>
    <w:p w14:paraId="573BCED7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GENERAL STATEMENT OF DUTIES</w:t>
      </w:r>
    </w:p>
    <w:p w14:paraId="2C7AE4A6" w14:textId="77777777" w:rsidR="00A907D6" w:rsidRPr="001870B0" w:rsidRDefault="00A907D6">
      <w:pPr>
        <w:rPr>
          <w:rFonts w:ascii="Times New Roman" w:hAnsi="Times New Roman"/>
        </w:rPr>
      </w:pPr>
    </w:p>
    <w:p w14:paraId="01A28648" w14:textId="77777777" w:rsidR="00272A1B" w:rsidRPr="001870B0" w:rsidRDefault="00272A1B">
      <w:pPr>
        <w:rPr>
          <w:rFonts w:ascii="Times New Roman" w:hAnsi="Times New Roman"/>
        </w:rPr>
      </w:pPr>
      <w:r w:rsidRPr="001870B0">
        <w:rPr>
          <w:rFonts w:ascii="Times New Roman" w:hAnsi="Times New Roman"/>
        </w:rPr>
        <w:t>This classification is a management-level position wi</w:t>
      </w:r>
      <w:r w:rsidR="001B3C38">
        <w:rPr>
          <w:rFonts w:ascii="Times New Roman" w:hAnsi="Times New Roman"/>
        </w:rPr>
        <w:t>th the responsibility to manage</w:t>
      </w:r>
      <w:r w:rsidRPr="001870B0">
        <w:rPr>
          <w:rFonts w:ascii="Times New Roman" w:hAnsi="Times New Roman"/>
        </w:rPr>
        <w:t xml:space="preserve"> the organization’s finances and to maintain budgetary compliance with state and federal laws, rules and regulations.</w:t>
      </w:r>
    </w:p>
    <w:p w14:paraId="530620B1" w14:textId="77777777" w:rsidR="00272A1B" w:rsidRPr="001870B0" w:rsidRDefault="00272A1B">
      <w:pPr>
        <w:rPr>
          <w:rFonts w:ascii="Times New Roman" w:hAnsi="Times New Roman"/>
        </w:rPr>
      </w:pPr>
    </w:p>
    <w:p w14:paraId="2D210A68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DISTINGUISHING FEATURES OF THE CLASS</w:t>
      </w:r>
    </w:p>
    <w:p w14:paraId="6799107F" w14:textId="77777777" w:rsidR="00A907D6" w:rsidRPr="001870B0" w:rsidRDefault="00A907D6">
      <w:pPr>
        <w:rPr>
          <w:rFonts w:ascii="Times New Roman" w:hAnsi="Times New Roman"/>
        </w:rPr>
      </w:pPr>
    </w:p>
    <w:p w14:paraId="761AB45F" w14:textId="77777777" w:rsidR="00A907D6" w:rsidRPr="001870B0" w:rsidRDefault="00272A1B">
      <w:pPr>
        <w:rPr>
          <w:rFonts w:ascii="Times New Roman" w:hAnsi="Times New Roman"/>
        </w:rPr>
      </w:pPr>
      <w:r w:rsidRPr="001870B0">
        <w:rPr>
          <w:rFonts w:ascii="Times New Roman" w:hAnsi="Times New Roman"/>
        </w:rPr>
        <w:t>Work in this class is highly analytical and requires strong financial and management skills.  In addition to being responsible for the organization’s finances and annual budget, this class</w:t>
      </w:r>
      <w:r w:rsidR="001870B0" w:rsidRPr="001870B0">
        <w:rPr>
          <w:rFonts w:ascii="Times New Roman" w:hAnsi="Times New Roman"/>
        </w:rPr>
        <w:t xml:space="preserve"> oversees all daily financial operation</w:t>
      </w:r>
      <w:r w:rsidR="001B3C38">
        <w:rPr>
          <w:rFonts w:ascii="Times New Roman" w:hAnsi="Times New Roman"/>
        </w:rPr>
        <w:t>s</w:t>
      </w:r>
      <w:r w:rsidR="001870B0" w:rsidRPr="001870B0">
        <w:rPr>
          <w:rFonts w:ascii="Times New Roman" w:hAnsi="Times New Roman"/>
        </w:rPr>
        <w:t>, handles financial reporting, and prepares and manages all payroll operations.  This position must be able to work with a variety of federal and state programs and understand the financial and reporting requirements of each program.  Strong technical knowledge of governmental account</w:t>
      </w:r>
      <w:r w:rsidR="001B3C38">
        <w:rPr>
          <w:rFonts w:ascii="Times New Roman" w:hAnsi="Times New Roman"/>
        </w:rPr>
        <w:t xml:space="preserve">ing and reporting is required.  Work in this class requires the employee to work independently and make decisions with limited or no guidance.  </w:t>
      </w:r>
      <w:r w:rsidR="001870B0" w:rsidRPr="001870B0">
        <w:rPr>
          <w:rFonts w:ascii="Times New Roman" w:hAnsi="Times New Roman"/>
        </w:rPr>
        <w:t>Work in this class is under the general supervision of the executive director and may supervise subordinate personnel.</w:t>
      </w:r>
    </w:p>
    <w:p w14:paraId="7986915A" w14:textId="77777777" w:rsidR="00A907D6" w:rsidRPr="001870B0" w:rsidRDefault="00A907D6">
      <w:pPr>
        <w:rPr>
          <w:rFonts w:ascii="Times New Roman" w:hAnsi="Times New Roman"/>
        </w:rPr>
      </w:pPr>
    </w:p>
    <w:p w14:paraId="3A8318D1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TYPICAL TASKS</w:t>
      </w:r>
    </w:p>
    <w:p w14:paraId="525BCBC9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Oversees the daily financial operations of the organization.</w:t>
      </w:r>
    </w:p>
    <w:p w14:paraId="26A5D143" w14:textId="77777777" w:rsidR="00783952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Prepares and manages the annual budget.</w:t>
      </w:r>
    </w:p>
    <w:p w14:paraId="4259B8C1" w14:textId="77777777" w:rsidR="001870B0" w:rsidRDefault="00783952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Prepares and distributes accounts payable checks.</w:t>
      </w:r>
    </w:p>
    <w:p w14:paraId="07118D8C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Maintains accurate accounting records.</w:t>
      </w:r>
    </w:p>
    <w:p w14:paraId="476FE7A2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Prepares all federal and state financial reports.</w:t>
      </w:r>
    </w:p>
    <w:p w14:paraId="2B161F66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Prepares annual financial statements to be audited.</w:t>
      </w:r>
    </w:p>
    <w:p w14:paraId="0ABF54F7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Facilitates and coordinates the annual single audit.</w:t>
      </w:r>
    </w:p>
    <w:p w14:paraId="692B3117" w14:textId="0C69C9BA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Assists in monitoring W</w:t>
      </w:r>
      <w:r w:rsidR="00AA5E55">
        <w:rPr>
          <w:rFonts w:ascii="Times New Roman" w:hAnsi="Times New Roman"/>
        </w:rPr>
        <w:t>IOA</w:t>
      </w:r>
      <w:r>
        <w:rPr>
          <w:rFonts w:ascii="Times New Roman" w:hAnsi="Times New Roman"/>
        </w:rPr>
        <w:t xml:space="preserve"> </w:t>
      </w:r>
      <w:r w:rsidR="00295F19">
        <w:rPr>
          <w:rFonts w:ascii="Times New Roman" w:hAnsi="Times New Roman"/>
        </w:rPr>
        <w:t xml:space="preserve">(Workforce Innovation and Opportunity Act) </w:t>
      </w:r>
      <w:r>
        <w:rPr>
          <w:rFonts w:ascii="Times New Roman" w:hAnsi="Times New Roman"/>
        </w:rPr>
        <w:t>revenues and expenditures.</w:t>
      </w:r>
    </w:p>
    <w:p w14:paraId="39072363" w14:textId="24A7D805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Assists in monitoring aging </w:t>
      </w:r>
      <w:r w:rsidR="00295F19">
        <w:rPr>
          <w:rFonts w:ascii="Times New Roman" w:hAnsi="Times New Roman"/>
        </w:rPr>
        <w:t xml:space="preserve">(Older Americans Act) </w:t>
      </w:r>
      <w:bookmarkStart w:id="0" w:name="_GoBack"/>
      <w:bookmarkEnd w:id="0"/>
      <w:r>
        <w:rPr>
          <w:rFonts w:ascii="Times New Roman" w:hAnsi="Times New Roman"/>
        </w:rPr>
        <w:t>revenues and expenditures.</w:t>
      </w:r>
    </w:p>
    <w:p w14:paraId="61E5533F" w14:textId="77777777" w:rsid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Prepares payroll and all associated reports.</w:t>
      </w:r>
    </w:p>
    <w:p w14:paraId="35B78043" w14:textId="77777777" w:rsidR="00DD27FA" w:rsidRPr="001870B0" w:rsidRDefault="001870B0" w:rsidP="00783952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Performs other duties as required.</w:t>
      </w:r>
    </w:p>
    <w:p w14:paraId="5BC06527" w14:textId="77777777" w:rsidR="00A907D6" w:rsidRPr="001870B0" w:rsidRDefault="00A907D6">
      <w:pPr>
        <w:rPr>
          <w:rFonts w:ascii="Times New Roman" w:hAnsi="Times New Roman"/>
        </w:rPr>
      </w:pPr>
    </w:p>
    <w:p w14:paraId="7EF568B3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KNOWLEDGE, SKILLS AND ABILITIES</w:t>
      </w:r>
    </w:p>
    <w:p w14:paraId="27BE8B92" w14:textId="77777777" w:rsidR="00A907D6" w:rsidRPr="001870B0" w:rsidRDefault="00A907D6">
      <w:pPr>
        <w:rPr>
          <w:rFonts w:ascii="Times New Roman" w:hAnsi="Times New Roman"/>
        </w:rPr>
      </w:pPr>
    </w:p>
    <w:p w14:paraId="53FD3349" w14:textId="77777777" w:rsidR="001870B0" w:rsidRDefault="001870B0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Considerable knowledge of local government accounting procedures.</w:t>
      </w:r>
    </w:p>
    <w:p w14:paraId="33A549CB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Considerable knowledge of the requirements of regional council financial operations.</w:t>
      </w:r>
    </w:p>
    <w:p w14:paraId="670CB527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Considerable knowledge of the programs and grants operated by the organization.</w:t>
      </w:r>
    </w:p>
    <w:p w14:paraId="6D8E9326" w14:textId="467655FE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Considerable knowledge of accounting software and its operation.</w:t>
      </w:r>
    </w:p>
    <w:p w14:paraId="11B00DEC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Considerable knowledge of auditing and fiscal monitoring techniques and requirements.</w:t>
      </w:r>
    </w:p>
    <w:p w14:paraId="2A12C69D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Ability to maintain accurate records.</w:t>
      </w:r>
    </w:p>
    <w:p w14:paraId="2D5A5180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Ability to prepare accurate and timely reports.</w:t>
      </w:r>
    </w:p>
    <w:p w14:paraId="7CF55484" w14:textId="77777777" w:rsidR="00A80BFD" w:rsidRDefault="00A80BFD">
      <w:pPr>
        <w:rPr>
          <w:rFonts w:ascii="Times New Roman" w:hAnsi="Times New Roman"/>
        </w:rPr>
      </w:pPr>
      <w:r>
        <w:rPr>
          <w:rFonts w:ascii="Times New Roman" w:hAnsi="Times New Roman"/>
        </w:rPr>
        <w:t>Ability to establish and maintain effective working relationships.</w:t>
      </w:r>
    </w:p>
    <w:p w14:paraId="6AB854EB" w14:textId="77777777" w:rsidR="00A907D6" w:rsidRPr="001870B0" w:rsidRDefault="00A907D6">
      <w:pPr>
        <w:rPr>
          <w:rFonts w:ascii="Times New Roman" w:hAnsi="Times New Roman"/>
        </w:rPr>
      </w:pPr>
    </w:p>
    <w:p w14:paraId="3C9EBD13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DESIRABLE EDUCATION AND TRAINING</w:t>
      </w:r>
    </w:p>
    <w:p w14:paraId="30C8457D" w14:textId="77777777" w:rsidR="00CB1D32" w:rsidRPr="001870B0" w:rsidRDefault="00CB1D32">
      <w:pPr>
        <w:rPr>
          <w:rFonts w:ascii="Times New Roman" w:hAnsi="Times New Roman"/>
        </w:rPr>
      </w:pPr>
    </w:p>
    <w:p w14:paraId="0E1EA01C" w14:textId="019AF5E5" w:rsidR="00A907D6" w:rsidRPr="001870B0" w:rsidRDefault="00AA5E55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CB1D32" w:rsidRPr="001870B0">
        <w:rPr>
          <w:rFonts w:ascii="Times New Roman" w:hAnsi="Times New Roman"/>
        </w:rPr>
        <w:t xml:space="preserve">raduation from a four-year college or university with a degree in accounting </w:t>
      </w:r>
      <w:r>
        <w:rPr>
          <w:rFonts w:ascii="Times New Roman" w:hAnsi="Times New Roman"/>
        </w:rPr>
        <w:t>with</w:t>
      </w:r>
      <w:r w:rsidR="00CB1D32" w:rsidRPr="001870B0">
        <w:rPr>
          <w:rFonts w:ascii="Times New Roman" w:hAnsi="Times New Roman"/>
        </w:rPr>
        <w:t xml:space="preserve"> experience working in the accounting profession</w:t>
      </w:r>
      <w:r w:rsidR="001B3C38">
        <w:rPr>
          <w:rFonts w:ascii="Times New Roman" w:hAnsi="Times New Roman"/>
        </w:rPr>
        <w:t xml:space="preserve"> as an accountant or higher position.  Some experience in</w:t>
      </w:r>
      <w:r w:rsidR="00CB1D32" w:rsidRPr="001870B0">
        <w:rPr>
          <w:rFonts w:ascii="Times New Roman" w:hAnsi="Times New Roman"/>
        </w:rPr>
        <w:t xml:space="preserve"> local government finance</w:t>
      </w:r>
      <w:r w:rsidR="001B3C38">
        <w:rPr>
          <w:rFonts w:ascii="Times New Roman" w:hAnsi="Times New Roman"/>
        </w:rPr>
        <w:t xml:space="preserve"> is preferred</w:t>
      </w:r>
      <w:r w:rsidR="00CB1D32" w:rsidRPr="001870B0">
        <w:rPr>
          <w:rFonts w:ascii="Times New Roman" w:hAnsi="Times New Roman"/>
        </w:rPr>
        <w:t>.</w:t>
      </w:r>
    </w:p>
    <w:p w14:paraId="47F10187" w14:textId="77777777" w:rsidR="00A907D6" w:rsidRPr="001870B0" w:rsidRDefault="00A907D6">
      <w:pPr>
        <w:rPr>
          <w:rFonts w:ascii="Times New Roman" w:hAnsi="Times New Roman"/>
        </w:rPr>
      </w:pPr>
    </w:p>
    <w:p w14:paraId="03D46A18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PHYSICAL REQUIREMENTS</w:t>
      </w:r>
    </w:p>
    <w:p w14:paraId="06F6CA3A" w14:textId="77777777" w:rsidR="00A907D6" w:rsidRPr="001870B0" w:rsidRDefault="00A907D6">
      <w:pPr>
        <w:rPr>
          <w:rFonts w:ascii="Times New Roman" w:hAnsi="Times New Roman"/>
        </w:rPr>
      </w:pPr>
    </w:p>
    <w:p w14:paraId="44B8CCB1" w14:textId="77777777" w:rsidR="00783952" w:rsidRDefault="00C905B1">
      <w:pPr>
        <w:rPr>
          <w:rFonts w:ascii="Times New Roman" w:hAnsi="Times New Roman"/>
        </w:rPr>
      </w:pPr>
      <w:r w:rsidRPr="001870B0">
        <w:rPr>
          <w:rFonts w:ascii="Times New Roman" w:hAnsi="Times New Roman"/>
        </w:rPr>
        <w:t>Work in this class is generally sedentary.  Work does requir</w:t>
      </w:r>
      <w:r w:rsidR="00783952">
        <w:rPr>
          <w:rFonts w:ascii="Times New Roman" w:hAnsi="Times New Roman"/>
        </w:rPr>
        <w:t>e the ability to talk to a variety of constituent groups,</w:t>
      </w:r>
      <w:r w:rsidRPr="001870B0">
        <w:rPr>
          <w:rFonts w:ascii="Times New Roman" w:hAnsi="Times New Roman"/>
        </w:rPr>
        <w:t xml:space="preserve"> see printed materials and a computer screen, and the physical dexterity to operate a motor vehicle and office equipment.  </w:t>
      </w:r>
    </w:p>
    <w:p w14:paraId="00916FEE" w14:textId="77777777" w:rsidR="00A907D6" w:rsidRPr="001870B0" w:rsidRDefault="00A907D6">
      <w:pPr>
        <w:rPr>
          <w:rFonts w:ascii="Times New Roman" w:hAnsi="Times New Roman"/>
        </w:rPr>
      </w:pPr>
    </w:p>
    <w:p w14:paraId="667FB7D4" w14:textId="77777777" w:rsidR="00A907D6" w:rsidRPr="001870B0" w:rsidRDefault="00A907D6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SPECIAL REQUIREMENTS</w:t>
      </w:r>
    </w:p>
    <w:p w14:paraId="4CBC2CF6" w14:textId="77777777" w:rsidR="00C905B1" w:rsidRPr="001870B0" w:rsidRDefault="00C905B1">
      <w:pPr>
        <w:rPr>
          <w:rFonts w:ascii="Times New Roman" w:hAnsi="Times New Roman"/>
        </w:rPr>
      </w:pPr>
    </w:p>
    <w:p w14:paraId="6A15C2B7" w14:textId="77777777" w:rsidR="00C905B1" w:rsidRPr="001870B0" w:rsidRDefault="00C905B1">
      <w:pPr>
        <w:rPr>
          <w:rFonts w:ascii="Times New Roman" w:hAnsi="Times New Roman"/>
        </w:rPr>
      </w:pPr>
      <w:r w:rsidRPr="001870B0">
        <w:rPr>
          <w:rFonts w:ascii="Times New Roman" w:hAnsi="Times New Roman"/>
        </w:rPr>
        <w:t>Possession of a valid North Carolina driver’s license and a satisfactory driving record.</w:t>
      </w:r>
    </w:p>
    <w:p w14:paraId="5FDBCF27" w14:textId="77777777" w:rsidR="001870B0" w:rsidRDefault="00C905B1">
      <w:pPr>
        <w:rPr>
          <w:rFonts w:ascii="Times New Roman" w:hAnsi="Times New Roman"/>
        </w:rPr>
      </w:pPr>
      <w:r w:rsidRPr="001870B0">
        <w:rPr>
          <w:rFonts w:ascii="Times New Roman" w:hAnsi="Times New Roman"/>
        </w:rPr>
        <w:t>Licensure as a certified public accountant</w:t>
      </w:r>
      <w:r w:rsidR="00783952">
        <w:rPr>
          <w:rFonts w:ascii="Times New Roman" w:hAnsi="Times New Roman"/>
        </w:rPr>
        <w:t xml:space="preserve"> in the State of North Carolina</w:t>
      </w:r>
      <w:r w:rsidRPr="001870B0">
        <w:rPr>
          <w:rFonts w:ascii="Times New Roman" w:hAnsi="Times New Roman"/>
        </w:rPr>
        <w:t xml:space="preserve"> is desirable.</w:t>
      </w:r>
    </w:p>
    <w:p w14:paraId="0EA701DC" w14:textId="77777777" w:rsidR="001870B0" w:rsidRDefault="001870B0">
      <w:pPr>
        <w:rPr>
          <w:rFonts w:ascii="Times New Roman" w:hAnsi="Times New Roman"/>
        </w:rPr>
      </w:pPr>
    </w:p>
    <w:p w14:paraId="37FEFD9C" w14:textId="77777777" w:rsidR="001870B0" w:rsidRPr="001870B0" w:rsidRDefault="001870B0">
      <w:pPr>
        <w:rPr>
          <w:rFonts w:ascii="Times New Roman" w:hAnsi="Times New Roman"/>
          <w:b/>
          <w:u w:val="single"/>
        </w:rPr>
      </w:pPr>
      <w:r w:rsidRPr="001870B0">
        <w:rPr>
          <w:rFonts w:ascii="Times New Roman" w:hAnsi="Times New Roman"/>
          <w:b/>
          <w:u w:val="single"/>
        </w:rPr>
        <w:t>FLSA STATUS</w:t>
      </w:r>
    </w:p>
    <w:p w14:paraId="4C541559" w14:textId="77777777" w:rsidR="001870B0" w:rsidRDefault="001870B0">
      <w:pPr>
        <w:rPr>
          <w:rFonts w:ascii="Times New Roman" w:hAnsi="Times New Roman"/>
        </w:rPr>
      </w:pPr>
    </w:p>
    <w:p w14:paraId="50C3E2B4" w14:textId="77777777" w:rsidR="004D684A" w:rsidRPr="001870B0" w:rsidRDefault="001870B0">
      <w:pPr>
        <w:rPr>
          <w:rFonts w:ascii="Times New Roman" w:hAnsi="Times New Roman"/>
        </w:rPr>
      </w:pPr>
      <w:r>
        <w:rPr>
          <w:rFonts w:ascii="Times New Roman" w:hAnsi="Times New Roman"/>
        </w:rPr>
        <w:t>Exempt</w:t>
      </w:r>
    </w:p>
    <w:sectPr w:rsidR="004D684A" w:rsidRPr="001870B0" w:rsidSect="00187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187F" w14:textId="77777777" w:rsidR="000857F7" w:rsidRDefault="000857F7">
      <w:r>
        <w:separator/>
      </w:r>
    </w:p>
  </w:endnote>
  <w:endnote w:type="continuationSeparator" w:id="0">
    <w:p w14:paraId="2AE32A39" w14:textId="77777777" w:rsidR="000857F7" w:rsidRDefault="000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49C3" w14:textId="77777777" w:rsidR="00783952" w:rsidRDefault="0078395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Finance Officer.docx</w:t>
    </w:r>
  </w:p>
  <w:p w14:paraId="0DAB9F8D" w14:textId="77777777" w:rsidR="001870B0" w:rsidRPr="001870B0" w:rsidRDefault="0078395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Created 12</w:t>
    </w:r>
    <w:r w:rsidR="001870B0" w:rsidRPr="001870B0">
      <w:rPr>
        <w:rFonts w:ascii="Times New Roman" w:hAnsi="Times New Roman"/>
        <w:sz w:val="20"/>
      </w:rPr>
      <w:t>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6513" w14:textId="77777777" w:rsidR="000857F7" w:rsidRDefault="000857F7">
      <w:r>
        <w:separator/>
      </w:r>
    </w:p>
  </w:footnote>
  <w:footnote w:type="continuationSeparator" w:id="0">
    <w:p w14:paraId="69B88E8E" w14:textId="77777777" w:rsidR="000857F7" w:rsidRDefault="0008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5DF4" w14:textId="77777777" w:rsidR="001870B0" w:rsidRDefault="001870B0">
    <w:pPr>
      <w:pStyle w:val="Header"/>
    </w:pPr>
    <w:r>
      <w:t>Finance Officer</w:t>
    </w:r>
  </w:p>
  <w:p w14:paraId="1D143761" w14:textId="77777777" w:rsidR="001870B0" w:rsidRDefault="001870B0">
    <w:pPr>
      <w:pStyle w:val="Header"/>
    </w:pPr>
    <w:r>
      <w:rPr>
        <w:rFonts w:ascii="Times New Roman" w:hAnsi="Times New Roman"/>
      </w:rPr>
      <w:t xml:space="preserve">Page </w:t>
    </w:r>
    <w:r w:rsidR="00EF1E3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EF1E3E">
      <w:rPr>
        <w:rFonts w:ascii="Times New Roman" w:hAnsi="Times New Roman"/>
      </w:rPr>
      <w:fldChar w:fldCharType="separate"/>
    </w:r>
    <w:r w:rsidR="00783952">
      <w:rPr>
        <w:rFonts w:ascii="Times New Roman" w:hAnsi="Times New Roman"/>
        <w:noProof/>
      </w:rPr>
      <w:t>2</w:t>
    </w:r>
    <w:r w:rsidR="00EF1E3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EF1E3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EF1E3E">
      <w:rPr>
        <w:rFonts w:ascii="Times New Roman" w:hAnsi="Times New Roman"/>
      </w:rPr>
      <w:fldChar w:fldCharType="separate"/>
    </w:r>
    <w:r w:rsidR="00783952">
      <w:rPr>
        <w:rFonts w:ascii="Times New Roman" w:hAnsi="Times New Roman"/>
        <w:noProof/>
      </w:rPr>
      <w:t>2</w:t>
    </w:r>
    <w:r w:rsidR="00EF1E3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5D7"/>
    <w:multiLevelType w:val="hybridMultilevel"/>
    <w:tmpl w:val="148ECC9C"/>
    <w:lvl w:ilvl="0" w:tplc="A5AE84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69B"/>
    <w:multiLevelType w:val="hybridMultilevel"/>
    <w:tmpl w:val="87D6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D6"/>
    <w:rsid w:val="000857F7"/>
    <w:rsid w:val="001870B0"/>
    <w:rsid w:val="001B3C38"/>
    <w:rsid w:val="00272A1B"/>
    <w:rsid w:val="00295F19"/>
    <w:rsid w:val="00445AF9"/>
    <w:rsid w:val="004D684A"/>
    <w:rsid w:val="00512C82"/>
    <w:rsid w:val="00783952"/>
    <w:rsid w:val="00A80BFD"/>
    <w:rsid w:val="00A907D6"/>
    <w:rsid w:val="00AA5E55"/>
    <w:rsid w:val="00C905B1"/>
    <w:rsid w:val="00CB1D32"/>
    <w:rsid w:val="00DD27FA"/>
    <w:rsid w:val="00EF1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7B80"/>
  <w15:docId w15:val="{F632AEF6-8EF5-4A24-81CE-15941AC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7C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87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0B0"/>
  </w:style>
  <w:style w:type="paragraph" w:styleId="Footer">
    <w:name w:val="footer"/>
    <w:basedOn w:val="Normal"/>
    <w:link w:val="FooterChar"/>
    <w:uiPriority w:val="99"/>
    <w:semiHidden/>
    <w:unhideWhenUsed/>
    <w:rsid w:val="0018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2548</Characters>
  <Application>Microsoft Office Word</Application>
  <DocSecurity>0</DocSecurity>
  <Lines>21</Lines>
  <Paragraphs>5</Paragraphs>
  <ScaleCrop>false</ScaleCrop>
  <Company>Billings &amp; Associates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Billings</dc:creator>
  <cp:keywords/>
  <cp:lastModifiedBy>Sarah Thompson</cp:lastModifiedBy>
  <cp:revision>2</cp:revision>
  <cp:lastPrinted>2020-03-12T17:46:00Z</cp:lastPrinted>
  <dcterms:created xsi:type="dcterms:W3CDTF">2020-03-13T19:48:00Z</dcterms:created>
  <dcterms:modified xsi:type="dcterms:W3CDTF">2020-03-13T19:48:00Z</dcterms:modified>
</cp:coreProperties>
</file>